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24D33" w14:textId="77777777" w:rsidR="0039180B" w:rsidRDefault="0039180B">
      <w:pPr>
        <w:pStyle w:val="BodyText"/>
        <w:spacing w:before="7" w:line="240" w:lineRule="auto"/>
        <w:ind w:left="0"/>
        <w:rPr>
          <w:rFonts w:ascii="Times New Roman"/>
          <w:sz w:val="19"/>
        </w:rPr>
      </w:pPr>
    </w:p>
    <w:p w14:paraId="6DA86694" w14:textId="77777777" w:rsidR="0039180B" w:rsidRDefault="00E379CC">
      <w:pPr>
        <w:spacing w:before="45"/>
        <w:ind w:left="4134" w:right="4080"/>
        <w:jc w:val="center"/>
        <w:rPr>
          <w:b/>
          <w:sz w:val="28"/>
        </w:rPr>
      </w:pPr>
      <w:r>
        <w:rPr>
          <w:b/>
          <w:sz w:val="28"/>
        </w:rPr>
        <w:t>09</w:t>
      </w:r>
      <w:r w:rsidR="008409CC">
        <w:rPr>
          <w:b/>
          <w:sz w:val="28"/>
        </w:rPr>
        <w:t>.</w:t>
      </w:r>
      <w:r>
        <w:rPr>
          <w:b/>
          <w:sz w:val="28"/>
        </w:rPr>
        <w:t>12.</w:t>
      </w:r>
      <w:r w:rsidR="008409CC">
        <w:rPr>
          <w:b/>
          <w:sz w:val="28"/>
        </w:rPr>
        <w:t>2018</w:t>
      </w:r>
    </w:p>
    <w:p w14:paraId="70743FC9" w14:textId="77777777" w:rsidR="0039180B" w:rsidRDefault="00562F6E">
      <w:pPr>
        <w:pStyle w:val="BodyText"/>
        <w:spacing w:before="247" w:line="240" w:lineRule="auto"/>
        <w:ind w:right="91"/>
      </w:pPr>
      <w:r>
        <w:rPr>
          <w:noProof/>
          <w:lang w:bidi="ar-SA"/>
        </w:rPr>
        <mc:AlternateContent>
          <mc:Choice Requires="wps">
            <w:drawing>
              <wp:anchor distT="0" distB="0" distL="114300" distR="114300" simplePos="0" relativeHeight="251657728" behindDoc="1" locked="0" layoutInCell="1" allowOverlap="1" wp14:anchorId="58668874" wp14:editId="708DABC5">
                <wp:simplePos x="0" y="0"/>
                <wp:positionH relativeFrom="page">
                  <wp:posOffset>3611880</wp:posOffset>
                </wp:positionH>
                <wp:positionV relativeFrom="paragraph">
                  <wp:posOffset>236855</wp:posOffset>
                </wp:positionV>
                <wp:extent cx="29210" cy="7620"/>
                <wp:effectExtent l="1905" t="0" r="0" b="31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8BE49" id="Rectangle 2" o:spid="_x0000_s1026" style="position:absolute;margin-left:284.4pt;margin-top:18.65pt;width:2.3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" fillcolor="black" stroked="f">
                <w10:wrap anchorx="page"/>
              </v:rect>
            </w:pict>
          </mc:Fallback>
        </mc:AlternateContent>
      </w:r>
      <w:r w:rsidR="008409CC">
        <w:t>Effective for contracts awarded on or after August 1, 2018, the following costs are allowable when requested by the Tollway and included in the contract. The costs are allowable when it is customary for the firm to bill for the cost and it can be itemized in the firm’s billing and accounting systems.</w:t>
      </w:r>
    </w:p>
    <w:p w14:paraId="36C00452" w14:textId="77777777" w:rsidR="0039180B" w:rsidRDefault="0039180B">
      <w:pPr>
        <w:pStyle w:val="BodyText"/>
        <w:spacing w:line="240" w:lineRule="auto"/>
        <w:ind w:left="0"/>
      </w:pPr>
    </w:p>
    <w:p w14:paraId="7F7292D4" w14:textId="77777777" w:rsidR="0039180B" w:rsidRDefault="008409CC">
      <w:pPr>
        <w:pStyle w:val="BodyText"/>
        <w:tabs>
          <w:tab w:val="left" w:pos="5879"/>
        </w:tabs>
      </w:pPr>
      <w:r>
        <w:t>Per Diem (per GOVERNOR’S TRAVEL</w:t>
      </w:r>
      <w:r>
        <w:rPr>
          <w:spacing w:val="-9"/>
        </w:rPr>
        <w:t xml:space="preserve"> </w:t>
      </w:r>
      <w:r>
        <w:t>CONTROL</w:t>
      </w:r>
      <w:r>
        <w:rPr>
          <w:spacing w:val="-1"/>
        </w:rPr>
        <w:t xml:space="preserve"> </w:t>
      </w:r>
      <w:r>
        <w:t>BOARD)</w:t>
      </w:r>
      <w:r>
        <w:tab/>
        <w:t>Up to State rate</w:t>
      </w:r>
      <w:r>
        <w:rPr>
          <w:spacing w:val="-3"/>
        </w:rPr>
        <w:t xml:space="preserve"> </w:t>
      </w:r>
      <w:r>
        <w:t>maximum</w:t>
      </w:r>
    </w:p>
    <w:p w14:paraId="6977D56F" w14:textId="77777777" w:rsidR="0039180B" w:rsidRDefault="008409CC">
      <w:pPr>
        <w:pStyle w:val="BodyText"/>
        <w:tabs>
          <w:tab w:val="left" w:pos="5879"/>
        </w:tabs>
        <w:spacing w:line="240" w:lineRule="auto"/>
        <w:ind w:left="119" w:right="785"/>
      </w:pPr>
      <w:r>
        <w:t>Lodging (per GOVERNOR’S TRAVEL</w:t>
      </w:r>
      <w:r>
        <w:rPr>
          <w:spacing w:val="-8"/>
        </w:rPr>
        <w:t xml:space="preserve"> </w:t>
      </w:r>
      <w:r>
        <w:t>CONTROL</w:t>
      </w:r>
      <w:r>
        <w:rPr>
          <w:spacing w:val="-2"/>
        </w:rPr>
        <w:t xml:space="preserve"> </w:t>
      </w:r>
      <w:r>
        <w:t>BOARD)</w:t>
      </w:r>
      <w:r>
        <w:tab/>
        <w:t>Actual cost (up to State rate maximum) Lodging Taxes and Fees (per GOVERNOR’S TRAVEL</w:t>
      </w:r>
      <w:r>
        <w:rPr>
          <w:spacing w:val="-17"/>
        </w:rPr>
        <w:t xml:space="preserve"> </w:t>
      </w:r>
      <w:r>
        <w:t>CONTROL</w:t>
      </w:r>
      <w:r>
        <w:rPr>
          <w:spacing w:val="-1"/>
        </w:rPr>
        <w:t xml:space="preserve"> </w:t>
      </w:r>
      <w:r>
        <w:t>BOARD)</w:t>
      </w:r>
      <w:r>
        <w:tab/>
        <w:t>Actual</w:t>
      </w:r>
      <w:r>
        <w:rPr>
          <w:spacing w:val="-2"/>
        </w:rPr>
        <w:t xml:space="preserve"> </w:t>
      </w:r>
      <w:r>
        <w:t>cost</w:t>
      </w:r>
    </w:p>
    <w:p w14:paraId="3543FE6F" w14:textId="77777777" w:rsidR="0039180B" w:rsidRDefault="008409CC">
      <w:pPr>
        <w:pStyle w:val="BodyText"/>
        <w:tabs>
          <w:tab w:val="left" w:pos="5879"/>
        </w:tabs>
        <w:ind w:left="119"/>
      </w:pPr>
      <w:r>
        <w:t>Air</w:t>
      </w:r>
      <w:r>
        <w:rPr>
          <w:spacing w:val="-2"/>
        </w:rPr>
        <w:t xml:space="preserve"> </w:t>
      </w:r>
      <w:r>
        <w:t>Fare</w:t>
      </w:r>
      <w:r>
        <w:tab/>
        <w:t>Coach Rate with 2 weeks advance purchase</w:t>
      </w:r>
      <w:r>
        <w:rPr>
          <w:spacing w:val="-13"/>
        </w:rPr>
        <w:t xml:space="preserve"> </w:t>
      </w:r>
      <w:r>
        <w:t>with</w:t>
      </w:r>
    </w:p>
    <w:p w14:paraId="0C84AC83" w14:textId="77777777" w:rsidR="0039180B" w:rsidRDefault="008409CC">
      <w:pPr>
        <w:pStyle w:val="BodyText"/>
        <w:spacing w:line="240" w:lineRule="auto"/>
        <w:ind w:left="5879"/>
      </w:pPr>
      <w:r>
        <w:t>ISTHA approval</w:t>
      </w:r>
    </w:p>
    <w:p w14:paraId="58DADC4E" w14:textId="77777777" w:rsidR="0039180B" w:rsidRDefault="008409CC">
      <w:pPr>
        <w:pStyle w:val="BodyText"/>
        <w:spacing w:before="2"/>
        <w:ind w:left="119"/>
      </w:pPr>
      <w:r>
        <w:t>Vehicles</w:t>
      </w:r>
    </w:p>
    <w:p w14:paraId="5F427772" w14:textId="77777777" w:rsidR="0039180B" w:rsidRDefault="008409CC">
      <w:pPr>
        <w:pStyle w:val="BodyText"/>
        <w:tabs>
          <w:tab w:val="left" w:pos="5879"/>
        </w:tabs>
        <w:ind w:left="299"/>
      </w:pPr>
      <w:r>
        <w:t>Mileage (per GOVERNOR’S TRAVEL</w:t>
      </w:r>
      <w:r>
        <w:rPr>
          <w:spacing w:val="-9"/>
        </w:rPr>
        <w:t xml:space="preserve"> </w:t>
      </w:r>
      <w:r>
        <w:t>CONTROL</w:t>
      </w:r>
      <w:r>
        <w:rPr>
          <w:spacing w:val="-4"/>
        </w:rPr>
        <w:t xml:space="preserve"> </w:t>
      </w:r>
      <w:r>
        <w:t>BOARD)</w:t>
      </w:r>
      <w:r>
        <w:tab/>
        <w:t>Up to State rate</w:t>
      </w:r>
      <w:r>
        <w:rPr>
          <w:spacing w:val="-3"/>
        </w:rPr>
        <w:t xml:space="preserve"> </w:t>
      </w:r>
      <w:r>
        <w:t>maximum</w:t>
      </w:r>
    </w:p>
    <w:p w14:paraId="13ED4BD3" w14:textId="77777777" w:rsidR="0039180B" w:rsidRDefault="008409CC">
      <w:pPr>
        <w:pStyle w:val="BodyText"/>
        <w:tabs>
          <w:tab w:val="left" w:pos="5879"/>
        </w:tabs>
        <w:spacing w:before="1" w:line="240" w:lineRule="auto"/>
        <w:ind w:left="299" w:right="1783"/>
      </w:pPr>
      <w:r>
        <w:t>Vehicle Rental</w:t>
      </w:r>
      <w:r>
        <w:rPr>
          <w:spacing w:val="-6"/>
        </w:rPr>
        <w:t xml:space="preserve"> </w:t>
      </w:r>
      <w:r>
        <w:t>(including</w:t>
      </w:r>
      <w:r>
        <w:rPr>
          <w:spacing w:val="-3"/>
        </w:rPr>
        <w:t xml:space="preserve"> </w:t>
      </w:r>
      <w:r>
        <w:t>tolls)</w:t>
      </w:r>
      <w:r>
        <w:tab/>
        <w:t>Actual cost up to</w:t>
      </w:r>
      <w:r>
        <w:rPr>
          <w:spacing w:val="-9"/>
        </w:rPr>
        <w:t xml:space="preserve"> </w:t>
      </w:r>
      <w:r>
        <w:t>$55/day Vehicle Owned or Leased (does not</w:t>
      </w:r>
      <w:r>
        <w:rPr>
          <w:spacing w:val="-7"/>
        </w:rPr>
        <w:t xml:space="preserve"> </w:t>
      </w:r>
      <w:r>
        <w:t>include</w:t>
      </w:r>
    </w:p>
    <w:p w14:paraId="1182975A" w14:textId="77777777" w:rsidR="0039180B" w:rsidRDefault="008409CC">
      <w:pPr>
        <w:pStyle w:val="BodyText"/>
        <w:tabs>
          <w:tab w:val="left" w:pos="5879"/>
        </w:tabs>
        <w:ind w:left="299"/>
      </w:pPr>
      <w:r>
        <w:t>personal vehicles, not owned by the company)</w:t>
      </w:r>
      <w:r>
        <w:rPr>
          <w:spacing w:val="-15"/>
        </w:rPr>
        <w:t xml:space="preserve"> </w:t>
      </w:r>
      <w:r>
        <w:t>(includes</w:t>
      </w:r>
      <w:r>
        <w:rPr>
          <w:spacing w:val="-3"/>
        </w:rPr>
        <w:t xml:space="preserve"> </w:t>
      </w:r>
      <w:r>
        <w:t>tolls)</w:t>
      </w:r>
      <w:r>
        <w:tab/>
        <w:t>$65/full day, $32.50/half day (4 hours or</w:t>
      </w:r>
      <w:r>
        <w:rPr>
          <w:spacing w:val="-8"/>
        </w:rPr>
        <w:t xml:space="preserve"> </w:t>
      </w:r>
      <w:r>
        <w:t>less)</w:t>
      </w:r>
    </w:p>
    <w:p w14:paraId="59F505ED" w14:textId="77777777" w:rsidR="0039180B" w:rsidRDefault="0039180B">
      <w:pPr>
        <w:pStyle w:val="BodyText"/>
        <w:spacing w:before="11" w:line="240" w:lineRule="auto"/>
        <w:ind w:left="0"/>
        <w:rPr>
          <w:sz w:val="17"/>
        </w:rPr>
      </w:pPr>
    </w:p>
    <w:p w14:paraId="27F131B6" w14:textId="77777777" w:rsidR="0039180B" w:rsidRDefault="008409CC">
      <w:pPr>
        <w:pStyle w:val="BodyText"/>
        <w:tabs>
          <w:tab w:val="left" w:pos="5880"/>
        </w:tabs>
        <w:spacing w:before="1"/>
      </w:pPr>
      <w:r>
        <w:t>Parking</w:t>
      </w:r>
      <w:r>
        <w:tab/>
        <w:t>Actual</w:t>
      </w:r>
      <w:r>
        <w:rPr>
          <w:spacing w:val="-4"/>
        </w:rPr>
        <w:t xml:space="preserve"> </w:t>
      </w:r>
      <w:r>
        <w:t>Cost</w:t>
      </w:r>
    </w:p>
    <w:p w14:paraId="6B0CDA12" w14:textId="77777777" w:rsidR="0039180B" w:rsidRDefault="008409CC">
      <w:pPr>
        <w:pStyle w:val="BodyText"/>
        <w:tabs>
          <w:tab w:val="left" w:pos="5880"/>
        </w:tabs>
      </w:pPr>
      <w:r>
        <w:t>Tolls</w:t>
      </w:r>
      <w:r w:rsidR="00616710">
        <w:t xml:space="preserve"> (Personal Vehicles only)</w:t>
      </w:r>
      <w:r>
        <w:tab/>
        <w:t>Actual</w:t>
      </w:r>
      <w:r>
        <w:rPr>
          <w:spacing w:val="-4"/>
        </w:rPr>
        <w:t xml:space="preserve"> </w:t>
      </w:r>
      <w:r>
        <w:t>Cost</w:t>
      </w:r>
    </w:p>
    <w:p w14:paraId="6716E544" w14:textId="77777777" w:rsidR="0039180B" w:rsidRDefault="008409CC">
      <w:pPr>
        <w:pStyle w:val="BodyText"/>
        <w:tabs>
          <w:tab w:val="left" w:pos="5880"/>
        </w:tabs>
        <w:spacing w:before="1" w:line="240" w:lineRule="auto"/>
      </w:pPr>
      <w:r w:rsidRPr="00B94DE6">
        <w:rPr>
          <w:highlight w:val="yellow"/>
        </w:rPr>
        <w:t>Overtime</w:t>
      </w:r>
      <w:r w:rsidRPr="00B94DE6">
        <w:rPr>
          <w:highlight w:val="yellow"/>
        </w:rPr>
        <w:tab/>
        <w:t>Premium</w:t>
      </w:r>
      <w:r w:rsidRPr="00B94DE6">
        <w:rPr>
          <w:spacing w:val="-1"/>
          <w:highlight w:val="yellow"/>
        </w:rPr>
        <w:t xml:space="preserve"> </w:t>
      </w:r>
      <w:r w:rsidRPr="00B94DE6">
        <w:rPr>
          <w:highlight w:val="yellow"/>
        </w:rPr>
        <w:t>portion</w:t>
      </w:r>
    </w:p>
    <w:p w14:paraId="74663DF0" w14:textId="77777777" w:rsidR="0039180B" w:rsidRDefault="008409CC">
      <w:pPr>
        <w:pStyle w:val="BodyText"/>
        <w:tabs>
          <w:tab w:val="left" w:pos="5880"/>
        </w:tabs>
        <w:spacing w:before="1"/>
      </w:pPr>
      <w:r>
        <w:t>Shift</w:t>
      </w:r>
      <w:r>
        <w:rPr>
          <w:spacing w:val="-4"/>
        </w:rPr>
        <w:t xml:space="preserve"> </w:t>
      </w:r>
      <w:r>
        <w:t>Differential</w:t>
      </w:r>
      <w:r>
        <w:tab/>
        <w:t>Actual cost (based on firm’s</w:t>
      </w:r>
      <w:r>
        <w:rPr>
          <w:spacing w:val="-6"/>
        </w:rPr>
        <w:t xml:space="preserve"> </w:t>
      </w:r>
      <w:r>
        <w:t>policy)</w:t>
      </w:r>
    </w:p>
    <w:p w14:paraId="11631108" w14:textId="77777777" w:rsidR="0039180B" w:rsidRDefault="008409CC">
      <w:pPr>
        <w:pStyle w:val="BodyText"/>
        <w:tabs>
          <w:tab w:val="left" w:pos="5880"/>
        </w:tabs>
        <w:spacing w:before="1"/>
      </w:pPr>
      <w:r>
        <w:t>Overnight Delivery/Postage</w:t>
      </w:r>
      <w:r>
        <w:rPr>
          <w:spacing w:val="-6"/>
        </w:rPr>
        <w:t xml:space="preserve"> </w:t>
      </w:r>
      <w:r>
        <w:t>Courier</w:t>
      </w:r>
      <w:r>
        <w:rPr>
          <w:spacing w:val="-5"/>
        </w:rPr>
        <w:t xml:space="preserve"> </w:t>
      </w:r>
      <w:r>
        <w:t>Service</w:t>
      </w:r>
      <w:r>
        <w:tab/>
        <w:t>Actual</w:t>
      </w:r>
      <w:r>
        <w:rPr>
          <w:spacing w:val="-4"/>
        </w:rPr>
        <w:t xml:space="preserve"> </w:t>
      </w:r>
      <w:r>
        <w:t>Cost</w:t>
      </w:r>
    </w:p>
    <w:p w14:paraId="209128AA" w14:textId="77777777" w:rsidR="0039180B" w:rsidRDefault="008409CC">
      <w:pPr>
        <w:pStyle w:val="BodyText"/>
        <w:tabs>
          <w:tab w:val="left" w:pos="5880"/>
        </w:tabs>
      </w:pPr>
      <w:r>
        <w:t>Copies of Deliverables</w:t>
      </w:r>
      <w:r>
        <w:tab/>
        <w:t>Actual</w:t>
      </w:r>
      <w:r>
        <w:rPr>
          <w:spacing w:val="-4"/>
        </w:rPr>
        <w:t xml:space="preserve"> </w:t>
      </w:r>
      <w:r>
        <w:t>Cost</w:t>
      </w:r>
    </w:p>
    <w:p w14:paraId="7BD1C38B" w14:textId="77777777" w:rsidR="0039180B" w:rsidRDefault="008409CC">
      <w:pPr>
        <w:pStyle w:val="BodyText"/>
        <w:tabs>
          <w:tab w:val="left" w:pos="5880"/>
        </w:tabs>
        <w:spacing w:before="1"/>
      </w:pPr>
      <w:r>
        <w:t>Specific Insurance – required</w:t>
      </w:r>
      <w:r>
        <w:rPr>
          <w:spacing w:val="-7"/>
        </w:rPr>
        <w:t xml:space="preserve"> </w:t>
      </w:r>
      <w:r>
        <w:t>for project</w:t>
      </w:r>
      <w:r>
        <w:tab/>
        <w:t>Actual</w:t>
      </w:r>
      <w:r>
        <w:rPr>
          <w:spacing w:val="-4"/>
        </w:rPr>
        <w:t xml:space="preserve"> </w:t>
      </w:r>
      <w:r>
        <w:t>Cost</w:t>
      </w:r>
    </w:p>
    <w:p w14:paraId="394797C5" w14:textId="77777777" w:rsidR="0039180B" w:rsidRDefault="008409CC">
      <w:pPr>
        <w:pStyle w:val="BodyText"/>
        <w:tabs>
          <w:tab w:val="left" w:pos="5880"/>
        </w:tabs>
      </w:pPr>
      <w:r>
        <w:t>CADD</w:t>
      </w:r>
      <w:r>
        <w:tab/>
        <w:t>Actual Costs (Maximum of</w:t>
      </w:r>
      <w:r>
        <w:rPr>
          <w:spacing w:val="-4"/>
        </w:rPr>
        <w:t xml:space="preserve"> </w:t>
      </w:r>
      <w:r>
        <w:t>$450.00/Mo)</w:t>
      </w:r>
    </w:p>
    <w:p w14:paraId="0A96262E" w14:textId="77777777" w:rsidR="0039180B" w:rsidRDefault="008409CC">
      <w:pPr>
        <w:pStyle w:val="BodyText"/>
        <w:tabs>
          <w:tab w:val="left" w:pos="5880"/>
        </w:tabs>
        <w:spacing w:before="1"/>
      </w:pPr>
      <w:r>
        <w:t>Monuments</w:t>
      </w:r>
      <w:r>
        <w:rPr>
          <w:spacing w:val="-3"/>
        </w:rPr>
        <w:t xml:space="preserve"> </w:t>
      </w:r>
      <w:r>
        <w:t>–</w:t>
      </w:r>
      <w:r>
        <w:rPr>
          <w:spacing w:val="-3"/>
        </w:rPr>
        <w:t xml:space="preserve"> </w:t>
      </w:r>
      <w:r>
        <w:t>Permanent</w:t>
      </w:r>
      <w:r>
        <w:tab/>
        <w:t>Actual</w:t>
      </w:r>
      <w:r>
        <w:rPr>
          <w:spacing w:val="-4"/>
        </w:rPr>
        <w:t xml:space="preserve"> </w:t>
      </w:r>
      <w:r>
        <w:t>Cost</w:t>
      </w:r>
    </w:p>
    <w:p w14:paraId="3D435C5F" w14:textId="77777777" w:rsidR="0039180B" w:rsidRDefault="008409CC">
      <w:pPr>
        <w:pStyle w:val="BodyText"/>
        <w:tabs>
          <w:tab w:val="left" w:pos="5880"/>
        </w:tabs>
      </w:pPr>
      <w:r>
        <w:t>Advertisements</w:t>
      </w:r>
      <w:r>
        <w:tab/>
        <w:t>Actual</w:t>
      </w:r>
      <w:r>
        <w:rPr>
          <w:spacing w:val="-4"/>
        </w:rPr>
        <w:t xml:space="preserve"> </w:t>
      </w:r>
      <w:r>
        <w:t>Cost</w:t>
      </w:r>
    </w:p>
    <w:p w14:paraId="5C3B820D" w14:textId="77777777" w:rsidR="0039180B" w:rsidRDefault="008409CC">
      <w:pPr>
        <w:pStyle w:val="ListParagraph"/>
        <w:numPr>
          <w:ilvl w:val="0"/>
          <w:numId w:val="1"/>
        </w:numPr>
        <w:tabs>
          <w:tab w:val="left" w:pos="268"/>
          <w:tab w:val="left" w:pos="5879"/>
        </w:tabs>
        <w:spacing w:before="1"/>
        <w:ind w:hanging="147"/>
        <w:rPr>
          <w:sz w:val="18"/>
        </w:rPr>
      </w:pPr>
      <w:r>
        <w:rPr>
          <w:sz w:val="18"/>
        </w:rPr>
        <w:t>way</w:t>
      </w:r>
      <w:r>
        <w:rPr>
          <w:spacing w:val="-1"/>
          <w:sz w:val="18"/>
        </w:rPr>
        <w:t xml:space="preserve"> </w:t>
      </w:r>
      <w:r>
        <w:rPr>
          <w:sz w:val="18"/>
        </w:rPr>
        <w:t>Radio</w:t>
      </w:r>
      <w:r>
        <w:rPr>
          <w:sz w:val="18"/>
        </w:rPr>
        <w:tab/>
        <w:t>Actual cost (Survey or Phase III</w:t>
      </w:r>
      <w:r>
        <w:rPr>
          <w:spacing w:val="-6"/>
          <w:sz w:val="18"/>
        </w:rPr>
        <w:t xml:space="preserve"> </w:t>
      </w:r>
      <w:r>
        <w:rPr>
          <w:sz w:val="18"/>
        </w:rPr>
        <w:t>only)</w:t>
      </w:r>
    </w:p>
    <w:p w14:paraId="71F908E2" w14:textId="77777777" w:rsidR="0039180B" w:rsidRDefault="008409CC">
      <w:pPr>
        <w:pStyle w:val="BodyText"/>
        <w:tabs>
          <w:tab w:val="left" w:pos="5879"/>
        </w:tabs>
        <w:spacing w:before="2"/>
      </w:pPr>
      <w:r>
        <w:t>Telephone</w:t>
      </w:r>
      <w:r>
        <w:rPr>
          <w:spacing w:val="-1"/>
        </w:rPr>
        <w:t xml:space="preserve"> </w:t>
      </w:r>
      <w:r>
        <w:t>Usage</w:t>
      </w:r>
      <w:r>
        <w:tab/>
        <w:t>Actual Cost (Traffic System Monitoring</w:t>
      </w:r>
      <w:r>
        <w:rPr>
          <w:spacing w:val="-8"/>
        </w:rPr>
        <w:t xml:space="preserve"> </w:t>
      </w:r>
      <w:r>
        <w:t>Only)</w:t>
      </w:r>
    </w:p>
    <w:p w14:paraId="79D6AFF9" w14:textId="77777777" w:rsidR="0039180B" w:rsidRDefault="008409CC">
      <w:pPr>
        <w:pStyle w:val="BodyText"/>
        <w:tabs>
          <w:tab w:val="left" w:pos="5879"/>
        </w:tabs>
      </w:pPr>
      <w:r>
        <w:t>Web</w:t>
      </w:r>
      <w:r>
        <w:rPr>
          <w:spacing w:val="-2"/>
        </w:rPr>
        <w:t xml:space="preserve"> </w:t>
      </w:r>
      <w:r>
        <w:t>Site</w:t>
      </w:r>
      <w:r>
        <w:tab/>
        <w:t>Actual</w:t>
      </w:r>
      <w:r>
        <w:rPr>
          <w:spacing w:val="-2"/>
        </w:rPr>
        <w:t xml:space="preserve"> </w:t>
      </w:r>
      <w:r>
        <w:t>Cost</w:t>
      </w:r>
    </w:p>
    <w:p w14:paraId="3C29D69F" w14:textId="77777777" w:rsidR="0039180B" w:rsidRDefault="008409CC">
      <w:pPr>
        <w:pStyle w:val="BodyText"/>
        <w:spacing w:before="1"/>
      </w:pPr>
      <w:r>
        <w:t>Facility Rental for Public Meetings &amp; Exhibits/Rendering</w:t>
      </w:r>
    </w:p>
    <w:p w14:paraId="2C1B72A5" w14:textId="77777777" w:rsidR="0039180B" w:rsidRDefault="008409CC">
      <w:pPr>
        <w:pStyle w:val="BodyText"/>
        <w:tabs>
          <w:tab w:val="left" w:pos="5879"/>
        </w:tabs>
      </w:pPr>
      <w:r>
        <w:t>&amp;</w:t>
      </w:r>
      <w:r>
        <w:rPr>
          <w:spacing w:val="-4"/>
        </w:rPr>
        <w:t xml:space="preserve"> </w:t>
      </w:r>
      <w:r>
        <w:t>AV</w:t>
      </w:r>
      <w:r>
        <w:rPr>
          <w:spacing w:val="-2"/>
        </w:rPr>
        <w:t xml:space="preserve"> </w:t>
      </w:r>
      <w:r>
        <w:t>Equipment/Transcriptions</w:t>
      </w:r>
      <w:r>
        <w:tab/>
        <w:t>Actual</w:t>
      </w:r>
      <w:r>
        <w:rPr>
          <w:spacing w:val="-4"/>
        </w:rPr>
        <w:t xml:space="preserve"> </w:t>
      </w:r>
      <w:r>
        <w:t>Cost</w:t>
      </w:r>
    </w:p>
    <w:p w14:paraId="3409F876" w14:textId="77777777" w:rsidR="0039180B" w:rsidRDefault="008409CC">
      <w:pPr>
        <w:pStyle w:val="BodyText"/>
        <w:tabs>
          <w:tab w:val="left" w:pos="5879"/>
        </w:tabs>
        <w:spacing w:before="1"/>
      </w:pPr>
      <w:r>
        <w:t>Recording</w:t>
      </w:r>
      <w:r>
        <w:rPr>
          <w:spacing w:val="-3"/>
        </w:rPr>
        <w:t xml:space="preserve"> </w:t>
      </w:r>
      <w:r>
        <w:t>Fees</w:t>
      </w:r>
      <w:r>
        <w:tab/>
        <w:t>Actual</w:t>
      </w:r>
      <w:r>
        <w:rPr>
          <w:spacing w:val="-4"/>
        </w:rPr>
        <w:t xml:space="preserve"> </w:t>
      </w:r>
      <w:r>
        <w:t>Cost</w:t>
      </w:r>
    </w:p>
    <w:p w14:paraId="7D8D9C82" w14:textId="77777777" w:rsidR="0039180B" w:rsidRDefault="008409CC">
      <w:pPr>
        <w:pStyle w:val="BodyText"/>
        <w:tabs>
          <w:tab w:val="left" w:pos="5879"/>
        </w:tabs>
      </w:pPr>
      <w:r>
        <w:t>Courthouse</w:t>
      </w:r>
      <w:r>
        <w:rPr>
          <w:spacing w:val="-1"/>
        </w:rPr>
        <w:t xml:space="preserve"> </w:t>
      </w:r>
      <w:r>
        <w:t>Fees</w:t>
      </w:r>
      <w:r>
        <w:tab/>
        <w:t>Actual</w:t>
      </w:r>
      <w:r>
        <w:rPr>
          <w:spacing w:val="-4"/>
        </w:rPr>
        <w:t xml:space="preserve"> </w:t>
      </w:r>
      <w:r>
        <w:t>Cost</w:t>
      </w:r>
    </w:p>
    <w:p w14:paraId="3CBA18AB" w14:textId="77777777" w:rsidR="0039180B" w:rsidRDefault="008409CC">
      <w:pPr>
        <w:pStyle w:val="BodyText"/>
        <w:tabs>
          <w:tab w:val="left" w:pos="5879"/>
        </w:tabs>
        <w:spacing w:before="1"/>
      </w:pPr>
      <w:r>
        <w:t>Testing of</w:t>
      </w:r>
      <w:r>
        <w:rPr>
          <w:spacing w:val="-4"/>
        </w:rPr>
        <w:t xml:space="preserve"> </w:t>
      </w:r>
      <w:r>
        <w:t>Soil</w:t>
      </w:r>
      <w:r>
        <w:rPr>
          <w:spacing w:val="-3"/>
        </w:rPr>
        <w:t xml:space="preserve"> </w:t>
      </w:r>
      <w:r>
        <w:t>Samples</w:t>
      </w:r>
      <w:r>
        <w:tab/>
        <w:t>Actual</w:t>
      </w:r>
      <w:r>
        <w:rPr>
          <w:spacing w:val="-4"/>
        </w:rPr>
        <w:t xml:space="preserve"> </w:t>
      </w:r>
      <w:r>
        <w:t>Cost</w:t>
      </w:r>
    </w:p>
    <w:p w14:paraId="4A513242" w14:textId="77777777" w:rsidR="0039180B" w:rsidRDefault="008409CC">
      <w:pPr>
        <w:pStyle w:val="BodyText"/>
        <w:spacing w:line="240" w:lineRule="auto"/>
        <w:ind w:right="5542"/>
      </w:pPr>
      <w:r>
        <w:t>Lab Services (excluding Phase III normal construction inspection such as beam breaks, cylinder breaks,</w:t>
      </w:r>
    </w:p>
    <w:p w14:paraId="2801FB86" w14:textId="77777777" w:rsidR="0039180B" w:rsidRDefault="008409CC">
      <w:pPr>
        <w:pStyle w:val="BodyText"/>
        <w:tabs>
          <w:tab w:val="left" w:pos="5879"/>
        </w:tabs>
        <w:spacing w:before="2"/>
      </w:pPr>
      <w:r>
        <w:t>pavement</w:t>
      </w:r>
      <w:r>
        <w:rPr>
          <w:spacing w:val="-3"/>
        </w:rPr>
        <w:t xml:space="preserve"> </w:t>
      </w:r>
      <w:r>
        <w:t>cores)</w:t>
      </w:r>
      <w:r>
        <w:tab/>
        <w:t>Actual</w:t>
      </w:r>
      <w:r>
        <w:rPr>
          <w:spacing w:val="-2"/>
        </w:rPr>
        <w:t xml:space="preserve"> </w:t>
      </w:r>
      <w:r>
        <w:t>Cost</w:t>
      </w:r>
    </w:p>
    <w:p w14:paraId="6F1B0C95" w14:textId="77777777" w:rsidR="0039180B" w:rsidRDefault="008409CC">
      <w:pPr>
        <w:pStyle w:val="BodyText"/>
      </w:pPr>
      <w:r>
        <w:t>Equipment rental specific for project (snooper for bridge</w:t>
      </w:r>
    </w:p>
    <w:p w14:paraId="7BBEA636" w14:textId="77777777" w:rsidR="0039180B" w:rsidRDefault="008409CC">
      <w:pPr>
        <w:pStyle w:val="BodyText"/>
        <w:tabs>
          <w:tab w:val="left" w:pos="5879"/>
        </w:tabs>
        <w:spacing w:before="1"/>
      </w:pPr>
      <w:r>
        <w:t>inspection, noise</w:t>
      </w:r>
      <w:r>
        <w:rPr>
          <w:spacing w:val="-5"/>
        </w:rPr>
        <w:t xml:space="preserve"> </w:t>
      </w:r>
      <w:r>
        <w:t>meter,</w:t>
      </w:r>
      <w:r>
        <w:rPr>
          <w:spacing w:val="-2"/>
        </w:rPr>
        <w:t xml:space="preserve"> </w:t>
      </w:r>
      <w:r>
        <w:t>etc.)</w:t>
      </w:r>
      <w:r>
        <w:tab/>
        <w:t>Actual</w:t>
      </w:r>
      <w:r>
        <w:rPr>
          <w:spacing w:val="-2"/>
        </w:rPr>
        <w:t xml:space="preserve"> </w:t>
      </w:r>
      <w:r>
        <w:t>Cost</w:t>
      </w:r>
    </w:p>
    <w:p w14:paraId="5BFB7002" w14:textId="77777777" w:rsidR="0039180B" w:rsidRDefault="008409CC">
      <w:pPr>
        <w:pStyle w:val="BodyText"/>
      </w:pPr>
      <w:r>
        <w:t>Specialized equipment – on an as needed basis with prior</w:t>
      </w:r>
    </w:p>
    <w:p w14:paraId="5804E972" w14:textId="77777777" w:rsidR="0039180B" w:rsidRDefault="008409CC">
      <w:pPr>
        <w:pStyle w:val="BodyText"/>
        <w:tabs>
          <w:tab w:val="left" w:pos="5879"/>
        </w:tabs>
        <w:spacing w:before="1"/>
      </w:pPr>
      <w:r>
        <w:t>approval</w:t>
      </w:r>
      <w:r>
        <w:tab/>
        <w:t>Actual</w:t>
      </w:r>
      <w:r>
        <w:rPr>
          <w:spacing w:val="-4"/>
        </w:rPr>
        <w:t xml:space="preserve"> </w:t>
      </w:r>
      <w:r>
        <w:t>Cost</w:t>
      </w:r>
    </w:p>
    <w:p w14:paraId="4F7CA9C2" w14:textId="77777777" w:rsidR="0039180B" w:rsidRDefault="008409CC">
      <w:pPr>
        <w:pStyle w:val="BodyText"/>
        <w:tabs>
          <w:tab w:val="left" w:pos="5879"/>
        </w:tabs>
      </w:pPr>
      <w:r>
        <w:t>Traffic</w:t>
      </w:r>
      <w:r>
        <w:rPr>
          <w:spacing w:val="-2"/>
        </w:rPr>
        <w:t xml:space="preserve"> </w:t>
      </w:r>
      <w:r>
        <w:t>Systems</w:t>
      </w:r>
      <w:r>
        <w:tab/>
        <w:t>Actual</w:t>
      </w:r>
      <w:r>
        <w:rPr>
          <w:spacing w:val="-4"/>
        </w:rPr>
        <w:t xml:space="preserve"> </w:t>
      </w:r>
      <w:r>
        <w:t>Cost</w:t>
      </w:r>
    </w:p>
    <w:p w14:paraId="7C894E2A" w14:textId="77777777" w:rsidR="0039180B" w:rsidRDefault="008409CC">
      <w:pPr>
        <w:pStyle w:val="BodyText"/>
        <w:tabs>
          <w:tab w:val="left" w:pos="5879"/>
        </w:tabs>
        <w:spacing w:before="1"/>
      </w:pPr>
      <w:r>
        <w:t>Storm sewer cleaning</w:t>
      </w:r>
      <w:r>
        <w:rPr>
          <w:spacing w:val="-7"/>
        </w:rPr>
        <w:t xml:space="preserve"> </w:t>
      </w:r>
      <w:r>
        <w:t>and</w:t>
      </w:r>
      <w:r>
        <w:rPr>
          <w:spacing w:val="-3"/>
        </w:rPr>
        <w:t xml:space="preserve"> </w:t>
      </w:r>
      <w:r>
        <w:t>televising</w:t>
      </w:r>
      <w:r>
        <w:tab/>
        <w:t>Actual</w:t>
      </w:r>
      <w:r>
        <w:rPr>
          <w:spacing w:val="-4"/>
        </w:rPr>
        <w:t xml:space="preserve"> </w:t>
      </w:r>
      <w:r>
        <w:t>Cost</w:t>
      </w:r>
    </w:p>
    <w:p w14:paraId="3A88A788" w14:textId="77777777" w:rsidR="0039180B" w:rsidRDefault="008409CC">
      <w:pPr>
        <w:pStyle w:val="BodyText"/>
        <w:tabs>
          <w:tab w:val="left" w:pos="5879"/>
        </w:tabs>
      </w:pPr>
      <w:r>
        <w:t>Traffic control</w:t>
      </w:r>
      <w:r>
        <w:rPr>
          <w:spacing w:val="-4"/>
        </w:rPr>
        <w:t xml:space="preserve"> </w:t>
      </w:r>
      <w:r>
        <w:t>and</w:t>
      </w:r>
      <w:r>
        <w:rPr>
          <w:spacing w:val="-3"/>
        </w:rPr>
        <w:t xml:space="preserve"> </w:t>
      </w:r>
      <w:r>
        <w:t>protection</w:t>
      </w:r>
      <w:r>
        <w:tab/>
        <w:t>Actual</w:t>
      </w:r>
      <w:r>
        <w:rPr>
          <w:spacing w:val="-4"/>
        </w:rPr>
        <w:t xml:space="preserve"> </w:t>
      </w:r>
      <w:r>
        <w:t>Cost</w:t>
      </w:r>
    </w:p>
    <w:p w14:paraId="278FD311" w14:textId="77777777" w:rsidR="0039180B" w:rsidRDefault="008409CC">
      <w:pPr>
        <w:pStyle w:val="BodyText"/>
        <w:tabs>
          <w:tab w:val="left" w:pos="5879"/>
        </w:tabs>
        <w:spacing w:before="1"/>
      </w:pPr>
      <w:r>
        <w:t>Aerial photography, mapping and</w:t>
      </w:r>
      <w:r>
        <w:rPr>
          <w:spacing w:val="-6"/>
        </w:rPr>
        <w:t xml:space="preserve"> </w:t>
      </w:r>
      <w:r>
        <w:t>drone</w:t>
      </w:r>
      <w:r>
        <w:rPr>
          <w:spacing w:val="-3"/>
        </w:rPr>
        <w:t xml:space="preserve"> </w:t>
      </w:r>
      <w:r>
        <w:t>usage</w:t>
      </w:r>
      <w:r>
        <w:tab/>
        <w:t>Actual</w:t>
      </w:r>
      <w:r>
        <w:rPr>
          <w:spacing w:val="-4"/>
        </w:rPr>
        <w:t xml:space="preserve"> </w:t>
      </w:r>
      <w:r>
        <w:t>Cost</w:t>
      </w:r>
    </w:p>
    <w:p w14:paraId="53A0F1AA" w14:textId="77777777" w:rsidR="0039180B" w:rsidRDefault="008409CC">
      <w:pPr>
        <w:pStyle w:val="BodyText"/>
        <w:tabs>
          <w:tab w:val="left" w:pos="5879"/>
        </w:tabs>
      </w:pPr>
      <w:r>
        <w:t>Utility</w:t>
      </w:r>
      <w:r>
        <w:rPr>
          <w:spacing w:val="-3"/>
        </w:rPr>
        <w:t xml:space="preserve"> </w:t>
      </w:r>
      <w:r>
        <w:t>exploratory</w:t>
      </w:r>
      <w:r>
        <w:rPr>
          <w:spacing w:val="-3"/>
        </w:rPr>
        <w:t xml:space="preserve"> </w:t>
      </w:r>
      <w:r>
        <w:t>trenching</w:t>
      </w:r>
      <w:r>
        <w:tab/>
        <w:t>Actual</w:t>
      </w:r>
      <w:r>
        <w:rPr>
          <w:spacing w:val="-4"/>
        </w:rPr>
        <w:t xml:space="preserve"> </w:t>
      </w:r>
      <w:r>
        <w:t>Cost</w:t>
      </w:r>
    </w:p>
    <w:p w14:paraId="6063F354" w14:textId="77777777" w:rsidR="0039180B" w:rsidRDefault="0039180B">
      <w:pPr>
        <w:sectPr w:rsidR="0039180B">
          <w:headerReference w:type="default" r:id="rId7"/>
          <w:footerReference w:type="default" r:id="rId8"/>
          <w:type w:val="continuous"/>
          <w:pgSz w:w="12240" w:h="15840"/>
          <w:pgMar w:top="1820" w:right="1380" w:bottom="1200" w:left="1320" w:header="1505" w:footer="1017" w:gutter="0"/>
          <w:pgNumType w:start="1"/>
          <w:cols w:space="720"/>
        </w:sectPr>
      </w:pPr>
    </w:p>
    <w:p w14:paraId="757ABEEB" w14:textId="77777777" w:rsidR="0039180B" w:rsidRDefault="0039180B">
      <w:pPr>
        <w:pStyle w:val="BodyText"/>
        <w:spacing w:before="3" w:line="240" w:lineRule="auto"/>
        <w:ind w:left="0"/>
        <w:rPr>
          <w:sz w:val="14"/>
        </w:rPr>
      </w:pPr>
    </w:p>
    <w:p w14:paraId="00FB42AC" w14:textId="42F259EC" w:rsidR="0039180B" w:rsidRDefault="008409CC">
      <w:pPr>
        <w:pStyle w:val="Heading1"/>
        <w:numPr>
          <w:ilvl w:val="1"/>
          <w:numId w:val="1"/>
        </w:numPr>
        <w:tabs>
          <w:tab w:val="left" w:pos="839"/>
          <w:tab w:val="left" w:pos="841"/>
        </w:tabs>
        <w:spacing w:before="103" w:line="237" w:lineRule="auto"/>
        <w:ind w:right="1285"/>
      </w:pPr>
      <w:r>
        <w:t>*website for State Reimbursement Rates</w:t>
      </w:r>
      <w:hyperlink r:id="rId9">
        <w:r>
          <w:rPr>
            <w:color w:val="0000FF"/>
            <w:u w:val="single" w:color="0000FF"/>
          </w:rPr>
          <w:t xml:space="preserve"> </w:t>
        </w:r>
        <w:r w:rsidR="00590191" w:rsidRPr="00590191">
          <w:rPr>
            <w:color w:val="0000FF"/>
            <w:spacing w:val="-1"/>
            <w:u w:val="single" w:color="0000FF"/>
          </w:rPr>
          <w:t>https://cms.illinois.gov/em</w:t>
        </w:r>
        <w:r w:rsidR="00590191" w:rsidRPr="00590191">
          <w:rPr>
            <w:color w:val="0000FF"/>
            <w:spacing w:val="-1"/>
            <w:u w:val="single" w:color="0000FF"/>
          </w:rPr>
          <w:t>p</w:t>
        </w:r>
        <w:r w:rsidR="00590191" w:rsidRPr="00590191">
          <w:rPr>
            <w:color w:val="0000FF"/>
            <w:spacing w:val="-1"/>
            <w:u w:val="single" w:color="0000FF"/>
          </w:rPr>
          <w:t>loyees/tra</w:t>
        </w:r>
        <w:r w:rsidR="00590191" w:rsidRPr="00590191">
          <w:rPr>
            <w:color w:val="0000FF"/>
            <w:spacing w:val="-1"/>
            <w:u w:val="single" w:color="0000FF"/>
          </w:rPr>
          <w:t>v</w:t>
        </w:r>
        <w:r w:rsidR="00590191" w:rsidRPr="00590191">
          <w:rPr>
            <w:color w:val="0000FF"/>
            <w:spacing w:val="-1"/>
            <w:u w:val="single" w:color="0000FF"/>
          </w:rPr>
          <w:t>el/travelreimbursement.html</w:t>
        </w:r>
      </w:hyperlink>
    </w:p>
    <w:p w14:paraId="4239795B" w14:textId="77777777" w:rsidR="0039180B" w:rsidRDefault="0039180B">
      <w:pPr>
        <w:pStyle w:val="BodyText"/>
        <w:spacing w:before="3" w:line="240" w:lineRule="auto"/>
        <w:ind w:left="0"/>
        <w:rPr>
          <w:sz w:val="22"/>
        </w:rPr>
      </w:pPr>
    </w:p>
    <w:p w14:paraId="31F16CBB" w14:textId="013031A6" w:rsidR="0039180B" w:rsidRDefault="008409CC">
      <w:pPr>
        <w:pStyle w:val="ListParagraph"/>
        <w:numPr>
          <w:ilvl w:val="1"/>
          <w:numId w:val="1"/>
        </w:numPr>
        <w:tabs>
          <w:tab w:val="left" w:pos="839"/>
          <w:tab w:val="left" w:pos="841"/>
        </w:tabs>
        <w:spacing w:line="237" w:lineRule="auto"/>
        <w:ind w:left="839" w:right="283" w:hanging="360"/>
      </w:pPr>
      <w:r>
        <w:t>On all agreements authoriz</w:t>
      </w:r>
      <w:r w:rsidR="00C00BF4">
        <w:t>ed</w:t>
      </w:r>
      <w:r>
        <w:t xml:space="preserve"> after January 1, 2005, GPS Equipment is considered a “tool of the trade.”</w:t>
      </w:r>
    </w:p>
    <w:p w14:paraId="15E50A9E" w14:textId="77777777" w:rsidR="0039180B" w:rsidRDefault="0039180B">
      <w:pPr>
        <w:spacing w:line="237" w:lineRule="auto"/>
        <w:sectPr w:rsidR="0039180B">
          <w:pgSz w:w="12240" w:h="15840"/>
          <w:pgMar w:top="1820" w:right="1380" w:bottom="1200" w:left="1320" w:header="1505" w:footer="1017" w:gutter="0"/>
          <w:cols w:space="720"/>
        </w:sectPr>
      </w:pPr>
    </w:p>
    <w:p w14:paraId="0ED50A38" w14:textId="77777777" w:rsidR="0039180B" w:rsidRDefault="0039180B">
      <w:pPr>
        <w:pStyle w:val="BodyText"/>
        <w:spacing w:before="9" w:line="240" w:lineRule="auto"/>
        <w:ind w:left="0"/>
        <w:rPr>
          <w:sz w:val="23"/>
        </w:rPr>
      </w:pPr>
    </w:p>
    <w:p w14:paraId="1DF5D060" w14:textId="77777777" w:rsidR="0039180B" w:rsidRDefault="008409CC" w:rsidP="00616710">
      <w:pPr>
        <w:spacing w:before="57"/>
        <w:ind w:right="191"/>
      </w:pPr>
      <w:r>
        <w:t>The number of days will be calculated as follows for extended stay **- Weekly (vehicle and hotel) – Number of days on job site plus one day to travel to and from job site per week.</w:t>
      </w:r>
    </w:p>
    <w:p w14:paraId="7A47B808" w14:textId="77777777" w:rsidR="0039180B" w:rsidRDefault="0039180B">
      <w:pPr>
        <w:pStyle w:val="BodyText"/>
        <w:spacing w:line="240" w:lineRule="auto"/>
        <w:ind w:left="0"/>
        <w:rPr>
          <w:sz w:val="22"/>
        </w:rPr>
      </w:pPr>
    </w:p>
    <w:p w14:paraId="2C6BFDD9" w14:textId="77777777" w:rsidR="0039180B" w:rsidRDefault="0039180B">
      <w:pPr>
        <w:pStyle w:val="BodyText"/>
        <w:spacing w:line="240" w:lineRule="auto"/>
        <w:ind w:left="0"/>
        <w:rPr>
          <w:sz w:val="22"/>
        </w:rPr>
      </w:pPr>
    </w:p>
    <w:p w14:paraId="45F639E2" w14:textId="77777777" w:rsidR="0039180B" w:rsidRDefault="0039180B">
      <w:pPr>
        <w:pStyle w:val="BodyText"/>
        <w:spacing w:line="240" w:lineRule="auto"/>
        <w:ind w:left="0"/>
        <w:rPr>
          <w:sz w:val="22"/>
        </w:rPr>
      </w:pPr>
    </w:p>
    <w:p w14:paraId="12177AF5" w14:textId="77777777" w:rsidR="0039180B" w:rsidRDefault="008409CC">
      <w:pPr>
        <w:ind w:left="119" w:right="206"/>
      </w:pPr>
      <w:r>
        <w:t>**Extended Stay Status applies to individuals on the project over 20 Consecutive working days. The decision whether individuals will stay over the weekend will be made after the Contractor’s schedule is available and shall be made jointly by the Consultant Liaison and the Tollway project manager.</w:t>
      </w:r>
    </w:p>
    <w:p w14:paraId="29D4B30A" w14:textId="77777777" w:rsidR="0039180B" w:rsidRDefault="0039180B">
      <w:pPr>
        <w:pStyle w:val="BodyText"/>
        <w:spacing w:before="11" w:line="240" w:lineRule="auto"/>
        <w:ind w:left="0"/>
        <w:rPr>
          <w:sz w:val="21"/>
        </w:rPr>
      </w:pPr>
    </w:p>
    <w:p w14:paraId="5FE55CA6" w14:textId="77777777" w:rsidR="0039180B" w:rsidRDefault="008409CC">
      <w:pPr>
        <w:ind w:left="119"/>
      </w:pPr>
      <w:r>
        <w:t>NOTES:</w:t>
      </w:r>
    </w:p>
    <w:p w14:paraId="7D203A39" w14:textId="77777777" w:rsidR="0039180B" w:rsidRDefault="008409CC">
      <w:pPr>
        <w:pStyle w:val="ListParagraph"/>
        <w:numPr>
          <w:ilvl w:val="1"/>
          <w:numId w:val="1"/>
        </w:numPr>
        <w:tabs>
          <w:tab w:val="left" w:pos="839"/>
          <w:tab w:val="left" w:pos="840"/>
        </w:tabs>
        <w:spacing w:before="1"/>
        <w:ind w:left="839" w:right="278" w:hanging="360"/>
      </w:pPr>
      <w:r>
        <w:t xml:space="preserve">For </w:t>
      </w:r>
      <w:r w:rsidR="00CA0D3B">
        <w:t>CM</w:t>
      </w:r>
      <w:r>
        <w:t xml:space="preserve"> contracts, beam and cylinder breaks are not reimbursable. Overtime to employees traveling to and from the site will be allowed depending on the firm’s policy and limited to the Tollway’s </w:t>
      </w:r>
      <w:r w:rsidR="00CA0D3B">
        <w:t>CM</w:t>
      </w:r>
      <w:r>
        <w:t xml:space="preserve"> Manual</w:t>
      </w:r>
      <w:r>
        <w:rPr>
          <w:spacing w:val="-5"/>
        </w:rPr>
        <w:t xml:space="preserve"> </w:t>
      </w:r>
      <w:r>
        <w:t>allowance.</w:t>
      </w:r>
    </w:p>
    <w:sectPr w:rsidR="0039180B">
      <w:pgSz w:w="12240" w:h="15840"/>
      <w:pgMar w:top="1820" w:right="1380" w:bottom="1200" w:left="1320" w:header="1505"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6E721" w14:textId="77777777" w:rsidR="00A93E32" w:rsidRDefault="00A93E32">
      <w:r>
        <w:separator/>
      </w:r>
    </w:p>
  </w:endnote>
  <w:endnote w:type="continuationSeparator" w:id="0">
    <w:p w14:paraId="791A45B3" w14:textId="77777777" w:rsidR="00A93E32" w:rsidRDefault="00A9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1FED" w14:textId="77777777" w:rsidR="0039180B" w:rsidRDefault="00562F6E">
    <w:pPr>
      <w:pStyle w:val="BodyText"/>
      <w:spacing w:line="14" w:lineRule="auto"/>
      <w:ind w:left="0"/>
      <w:rPr>
        <w:sz w:val="20"/>
      </w:rPr>
    </w:pPr>
    <w:r>
      <w:rPr>
        <w:noProof/>
        <w:lang w:bidi="ar-SA"/>
      </w:rPr>
      <mc:AlternateContent>
        <mc:Choice Requires="wps">
          <w:drawing>
            <wp:anchor distT="0" distB="0" distL="114300" distR="114300" simplePos="0" relativeHeight="503312960" behindDoc="1" locked="0" layoutInCell="1" allowOverlap="1" wp14:anchorId="5D0A8AEE" wp14:editId="7880BF66">
              <wp:simplePos x="0" y="0"/>
              <wp:positionH relativeFrom="page">
                <wp:posOffset>3825875</wp:posOffset>
              </wp:positionH>
              <wp:positionV relativeFrom="page">
                <wp:posOffset>9272905</wp:posOffset>
              </wp:positionV>
              <wp:extent cx="121920" cy="16573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376FA" w14:textId="77777777" w:rsidR="0039180B" w:rsidRDefault="008409CC">
                          <w:pPr>
                            <w:spacing w:line="245" w:lineRule="exact"/>
                            <w:ind w:left="40"/>
                          </w:pPr>
                          <w:r>
                            <w:fldChar w:fldCharType="begin"/>
                          </w:r>
                          <w:r>
                            <w:instrText xml:space="preserve"> PAGE </w:instrText>
                          </w:r>
                          <w:r>
                            <w:fldChar w:fldCharType="separate"/>
                          </w:r>
                          <w:r w:rsidR="00562F6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A8AEE" id="_x0000_t202" coordsize="21600,21600" o:spt="202" path="m,l,21600r21600,l21600,xe">
              <v:stroke joinstyle="miter"/>
              <v:path gradientshapeok="t" o:connecttype="rect"/>
            </v:shapetype>
            <v:shape id="Text Box 1" o:spid="_x0000_s1027" type="#_x0000_t202" style="position:absolute;margin-left:301.25pt;margin-top:730.15pt;width:9.6pt;height:13.05pt;z-index:-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" filled="f" stroked="f">
              <v:textbox inset="0,0,0,0">
                <w:txbxContent>
                  <w:p w14:paraId="30F376FA" w14:textId="77777777" w:rsidR="0039180B" w:rsidRDefault="008409CC">
                    <w:pPr>
                      <w:spacing w:line="245" w:lineRule="exact"/>
                      <w:ind w:left="40"/>
                    </w:pPr>
                    <w:r>
                      <w:fldChar w:fldCharType="begin"/>
                    </w:r>
                    <w:r>
                      <w:instrText xml:space="preserve"> PAGE </w:instrText>
                    </w:r>
                    <w:r>
                      <w:fldChar w:fldCharType="separate"/>
                    </w:r>
                    <w:r w:rsidR="00562F6E">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9869" w14:textId="77777777" w:rsidR="00A93E32" w:rsidRDefault="00A93E32">
      <w:r>
        <w:separator/>
      </w:r>
    </w:p>
  </w:footnote>
  <w:footnote w:type="continuationSeparator" w:id="0">
    <w:p w14:paraId="73F4DC54" w14:textId="77777777" w:rsidR="00A93E32" w:rsidRDefault="00A93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C7F8" w14:textId="77777777" w:rsidR="0039180B" w:rsidRDefault="00562F6E">
    <w:pPr>
      <w:pStyle w:val="BodyText"/>
      <w:spacing w:line="14" w:lineRule="auto"/>
      <w:ind w:left="0"/>
      <w:rPr>
        <w:sz w:val="20"/>
      </w:rPr>
    </w:pPr>
    <w:r>
      <w:rPr>
        <w:noProof/>
        <w:lang w:bidi="ar-SA"/>
      </w:rPr>
      <mc:AlternateContent>
        <mc:Choice Requires="wps">
          <w:drawing>
            <wp:anchor distT="0" distB="0" distL="114300" distR="114300" simplePos="0" relativeHeight="503312936" behindDoc="1" locked="0" layoutInCell="1" allowOverlap="1" wp14:anchorId="0CB2C0EE" wp14:editId="40A0347E">
              <wp:simplePos x="0" y="0"/>
              <wp:positionH relativeFrom="page">
                <wp:posOffset>2736850</wp:posOffset>
              </wp:positionH>
              <wp:positionV relativeFrom="page">
                <wp:posOffset>941705</wp:posOffset>
              </wp:positionV>
              <wp:extent cx="2296795" cy="228600"/>
              <wp:effectExtent l="3175"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B9E51" w14:textId="77777777" w:rsidR="0039180B" w:rsidRDefault="008409CC">
                          <w:pPr>
                            <w:spacing w:line="345" w:lineRule="exact"/>
                            <w:ind w:left="20"/>
                            <w:rPr>
                              <w:b/>
                              <w:sz w:val="32"/>
                            </w:rPr>
                          </w:pPr>
                          <w:r>
                            <w:rPr>
                              <w:b/>
                              <w:sz w:val="32"/>
                              <w:u w:val="thick"/>
                            </w:rPr>
                            <w:t>ALLOWABLE DIRECT COSTS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2C0EE" id="_x0000_t202" coordsize="21600,21600" o:spt="202" path="m,l,21600r21600,l21600,xe">
              <v:stroke joinstyle="miter"/>
              <v:path gradientshapeok="t" o:connecttype="rect"/>
            </v:shapetype>
            <v:shape id="Text Box 2" o:spid="_x0000_s1026" type="#_x0000_t202" style="position:absolute;margin-left:215.5pt;margin-top:74.15pt;width:180.85pt;height:18pt;z-index:-3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" filled="f" stroked="f">
              <v:textbox inset="0,0,0,0">
                <w:txbxContent>
                  <w:p w14:paraId="7E3B9E51" w14:textId="77777777" w:rsidR="0039180B" w:rsidRDefault="008409CC">
                    <w:pPr>
                      <w:spacing w:line="345" w:lineRule="exact"/>
                      <w:ind w:left="20"/>
                      <w:rPr>
                        <w:b/>
                        <w:sz w:val="32"/>
                      </w:rPr>
                    </w:pPr>
                    <w:r>
                      <w:rPr>
                        <w:b/>
                        <w:sz w:val="32"/>
                        <w:u w:val="thick"/>
                      </w:rPr>
                      <w:t>ALLOWABLE DIRECT COSTS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14FF8"/>
    <w:multiLevelType w:val="hybridMultilevel"/>
    <w:tmpl w:val="604EEF46"/>
    <w:lvl w:ilvl="0" w:tplc="EFE23ADA">
      <w:start w:val="2"/>
      <w:numFmt w:val="decimal"/>
      <w:lvlText w:val="%1-"/>
      <w:lvlJc w:val="left"/>
      <w:pPr>
        <w:ind w:left="267" w:hanging="148"/>
        <w:jc w:val="left"/>
      </w:pPr>
      <w:rPr>
        <w:rFonts w:ascii="Calibri" w:eastAsia="Calibri" w:hAnsi="Calibri" w:cs="Calibri" w:hint="default"/>
        <w:spacing w:val="-1"/>
        <w:w w:val="100"/>
        <w:sz w:val="16"/>
        <w:szCs w:val="16"/>
        <w:lang w:val="en-US" w:eastAsia="en-US" w:bidi="en-US"/>
      </w:rPr>
    </w:lvl>
    <w:lvl w:ilvl="1" w:tplc="14A20492">
      <w:numFmt w:val="bullet"/>
      <w:lvlText w:val=""/>
      <w:lvlJc w:val="left"/>
      <w:pPr>
        <w:ind w:left="840" w:hanging="361"/>
      </w:pPr>
      <w:rPr>
        <w:rFonts w:ascii="Symbol" w:eastAsia="Symbol" w:hAnsi="Symbol" w:cs="Symbol" w:hint="default"/>
        <w:w w:val="100"/>
        <w:sz w:val="22"/>
        <w:szCs w:val="22"/>
        <w:lang w:val="en-US" w:eastAsia="en-US" w:bidi="en-US"/>
      </w:rPr>
    </w:lvl>
    <w:lvl w:ilvl="2" w:tplc="8CA662C0">
      <w:numFmt w:val="bullet"/>
      <w:lvlText w:val="•"/>
      <w:lvlJc w:val="left"/>
      <w:pPr>
        <w:ind w:left="1806" w:hanging="361"/>
      </w:pPr>
      <w:rPr>
        <w:rFonts w:hint="default"/>
        <w:lang w:val="en-US" w:eastAsia="en-US" w:bidi="en-US"/>
      </w:rPr>
    </w:lvl>
    <w:lvl w:ilvl="3" w:tplc="B9CA0D0C">
      <w:numFmt w:val="bullet"/>
      <w:lvlText w:val="•"/>
      <w:lvlJc w:val="left"/>
      <w:pPr>
        <w:ind w:left="2773" w:hanging="361"/>
      </w:pPr>
      <w:rPr>
        <w:rFonts w:hint="default"/>
        <w:lang w:val="en-US" w:eastAsia="en-US" w:bidi="en-US"/>
      </w:rPr>
    </w:lvl>
    <w:lvl w:ilvl="4" w:tplc="FAE84698">
      <w:numFmt w:val="bullet"/>
      <w:lvlText w:val="•"/>
      <w:lvlJc w:val="left"/>
      <w:pPr>
        <w:ind w:left="3740" w:hanging="361"/>
      </w:pPr>
      <w:rPr>
        <w:rFonts w:hint="default"/>
        <w:lang w:val="en-US" w:eastAsia="en-US" w:bidi="en-US"/>
      </w:rPr>
    </w:lvl>
    <w:lvl w:ilvl="5" w:tplc="9F88C944">
      <w:numFmt w:val="bullet"/>
      <w:lvlText w:val="•"/>
      <w:lvlJc w:val="left"/>
      <w:pPr>
        <w:ind w:left="4706" w:hanging="361"/>
      </w:pPr>
      <w:rPr>
        <w:rFonts w:hint="default"/>
        <w:lang w:val="en-US" w:eastAsia="en-US" w:bidi="en-US"/>
      </w:rPr>
    </w:lvl>
    <w:lvl w:ilvl="6" w:tplc="E24AD15E">
      <w:numFmt w:val="bullet"/>
      <w:lvlText w:val="•"/>
      <w:lvlJc w:val="left"/>
      <w:pPr>
        <w:ind w:left="5673" w:hanging="361"/>
      </w:pPr>
      <w:rPr>
        <w:rFonts w:hint="default"/>
        <w:lang w:val="en-US" w:eastAsia="en-US" w:bidi="en-US"/>
      </w:rPr>
    </w:lvl>
    <w:lvl w:ilvl="7" w:tplc="C164B2EE">
      <w:numFmt w:val="bullet"/>
      <w:lvlText w:val="•"/>
      <w:lvlJc w:val="left"/>
      <w:pPr>
        <w:ind w:left="6640" w:hanging="361"/>
      </w:pPr>
      <w:rPr>
        <w:rFonts w:hint="default"/>
        <w:lang w:val="en-US" w:eastAsia="en-US" w:bidi="en-US"/>
      </w:rPr>
    </w:lvl>
    <w:lvl w:ilvl="8" w:tplc="D1EA88FC">
      <w:numFmt w:val="bullet"/>
      <w:lvlText w:val="•"/>
      <w:lvlJc w:val="left"/>
      <w:pPr>
        <w:ind w:left="7606" w:hanging="361"/>
      </w:pPr>
      <w:rPr>
        <w:rFonts w:hint="default"/>
        <w:lang w:val="en-US" w:eastAsia="en-US" w:bidi="en-US"/>
      </w:rPr>
    </w:lvl>
  </w:abstractNum>
  <w:num w:numId="1" w16cid:durableId="186832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80B"/>
    <w:rsid w:val="0039180B"/>
    <w:rsid w:val="00562F6E"/>
    <w:rsid w:val="00590191"/>
    <w:rsid w:val="00616710"/>
    <w:rsid w:val="008409CC"/>
    <w:rsid w:val="00A93E32"/>
    <w:rsid w:val="00B94DE6"/>
    <w:rsid w:val="00C00BF4"/>
    <w:rsid w:val="00CA0D3B"/>
    <w:rsid w:val="00E3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D9F83C"/>
  <w15:docId w15:val="{912A9FE1-2D83-4B1A-AA8E-FFD67C0F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19"/>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19" w:lineRule="exact"/>
      <w:ind w:left="120"/>
    </w:pPr>
    <w:rPr>
      <w:sz w:val="18"/>
      <w:szCs w:val="18"/>
    </w:rPr>
  </w:style>
  <w:style w:type="paragraph" w:styleId="ListParagraph">
    <w:name w:val="List Paragraph"/>
    <w:basedOn w:val="Normal"/>
    <w:uiPriority w:val="1"/>
    <w:qFormat/>
    <w:pPr>
      <w:ind w:left="83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ms.illinois.gov/employees/travel/travelreimburs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Illinois State Toll Highway Authority</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Lintner</dc:creator>
  <cp:lastModifiedBy>Dainis, John</cp:lastModifiedBy>
  <cp:revision>4</cp:revision>
  <dcterms:created xsi:type="dcterms:W3CDTF">2018-09-12T21:54:00Z</dcterms:created>
  <dcterms:modified xsi:type="dcterms:W3CDTF">2023-06-26T19:41:00Z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Acrobat PDFMaker 17 for Word</vt:lpwstr>
  </property>
  <property fmtid="{D5CDD505-2E9C-101B-9397-08002B2CF9AE}" pid="4" name="LastSaved">
    <vt:filetime>2018-09-12T00:00:00Z</vt:filetime>
  </property>
</Properties>
</file>